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8F22" w14:textId="620B8366" w:rsidR="003A3578" w:rsidRPr="00BF1981" w:rsidRDefault="001E5553">
      <w:pPr>
        <w:rPr>
          <w:b/>
          <w:bCs/>
        </w:rPr>
      </w:pPr>
      <w:r w:rsidRPr="00BF1981">
        <w:rPr>
          <w:b/>
          <w:bCs/>
        </w:rPr>
        <w:t>Firma Epson uzyskała certyfikat RBA Platinum dla kluczowego zakładu produkcyjnego zaopatrującego rynek europejski</w:t>
      </w:r>
    </w:p>
    <w:p w14:paraId="7E000E61" w14:textId="77777777" w:rsidR="00BF1981" w:rsidRDefault="00BF1981" w:rsidP="00BF1981"/>
    <w:p w14:paraId="13FED738" w14:textId="2B588556" w:rsidR="00BF1981" w:rsidRPr="00BF1981" w:rsidRDefault="00BF1981" w:rsidP="00BF1981">
      <w:proofErr w:type="spellStart"/>
      <w:r w:rsidRPr="00BF1981">
        <w:t>Responsible</w:t>
      </w:r>
      <w:proofErr w:type="spellEnd"/>
      <w:r w:rsidRPr="00BF1981">
        <w:t xml:space="preserve"> Business Alliance (RBA) przyznał najwyższy, platynowy certyfikat zakładowi produkcyjnemu Epson w Indonezji – PT. </w:t>
      </w:r>
      <w:proofErr w:type="spellStart"/>
      <w:r w:rsidRPr="00BF1981">
        <w:t>Indonesia</w:t>
      </w:r>
      <w:proofErr w:type="spellEnd"/>
      <w:r w:rsidRPr="00BF1981">
        <w:t xml:space="preserve"> Epson </w:t>
      </w:r>
      <w:proofErr w:type="spellStart"/>
      <w:r w:rsidRPr="00BF1981">
        <w:t>Industry</w:t>
      </w:r>
      <w:proofErr w:type="spellEnd"/>
      <w:r w:rsidRPr="00BF1981">
        <w:t xml:space="preserve"> (IEI).</w:t>
      </w:r>
    </w:p>
    <w:p w14:paraId="09F174B1" w14:textId="77777777" w:rsidR="00BF1981" w:rsidRPr="00BF1981" w:rsidRDefault="00BF1981" w:rsidP="00BF1981">
      <w:r w:rsidRPr="00BF1981">
        <w:t xml:space="preserve">Fabryka zlokalizowana w Bekasi zatrudnia ponad 10 800 osób i produkuje drukarki trafiające zarówno na rynki europejskie, jak i do innych regionów świata. Zakład uzyskał maksymalny wynik 200 punktów w ramach programu </w:t>
      </w:r>
      <w:proofErr w:type="spellStart"/>
      <w:r w:rsidRPr="00BF1981">
        <w:t>Validated</w:t>
      </w:r>
      <w:proofErr w:type="spellEnd"/>
      <w:r w:rsidRPr="00BF1981">
        <w:t xml:space="preserve"> </w:t>
      </w:r>
      <w:proofErr w:type="spellStart"/>
      <w:r w:rsidRPr="00BF1981">
        <w:t>Assessment</w:t>
      </w:r>
      <w:proofErr w:type="spellEnd"/>
      <w:r w:rsidRPr="00BF1981">
        <w:t xml:space="preserve"> Program (VAP) organizacji RBA. Ocena została przyznana po niezależnym audycie przeprowadzonym przez zewnętrzny podmiot, który objął warunki pracy, kwestie zdrowia i bezpieczeństwa, standardy środowiskowe, etykę oraz systemy zarządzania.</w:t>
      </w:r>
    </w:p>
    <w:p w14:paraId="14ACC5C9" w14:textId="5324FF71" w:rsidR="00BF1981" w:rsidRPr="00BF1981" w:rsidRDefault="00BF1981" w:rsidP="00BF1981">
      <w:r w:rsidRPr="00BF1981">
        <w:t xml:space="preserve">Wyróżnienie </w:t>
      </w:r>
      <w:r>
        <w:t xml:space="preserve">to </w:t>
      </w:r>
      <w:r w:rsidRPr="00BF1981">
        <w:t xml:space="preserve">ma szczególne znaczenie w czasie, gdy odpowiedzialne zarządzanie łańcuchem dostaw pozostaje jednym z kluczowych tematów dla europejskich przedsiębiorstw. Dyrektywa UE dotycząca należytej staranności przedsiębiorstw w zakresie zrównoważonego rozwoju oraz rozporządzenie w sprawie pracy przymusowej zwiększają oczekiwania wobec firm w zakresie identyfikowania i ograniczania </w:t>
      </w:r>
      <w:proofErr w:type="spellStart"/>
      <w:r w:rsidRPr="00BF1981">
        <w:t>ryzyk</w:t>
      </w:r>
      <w:proofErr w:type="spellEnd"/>
      <w:r w:rsidRPr="00BF1981">
        <w:t xml:space="preserve"> związanych z prawami człowieka oraz ochroną środowiska w globalnych łańcuchach dostaw.</w:t>
      </w:r>
    </w:p>
    <w:p w14:paraId="179040B8" w14:textId="4D686898" w:rsidR="00BF1981" w:rsidRPr="00BF1981" w:rsidRDefault="00BF1981" w:rsidP="00BF1981">
      <w:r w:rsidRPr="00BF1981">
        <w:t>IEI produkuje drukarki przeznaczone zarówno dla klientów biznesowych, jak i indywidualnych, w tym modele z serii EcoTank. Tym samym zakład odgrywa istotną rolę w zaopatrywaniu europejskich sprzedawców, zespołów zakupowych oraz konsumentów.</w:t>
      </w:r>
    </w:p>
    <w:p w14:paraId="3CB53016" w14:textId="684AA2C8" w:rsidR="00BF1981" w:rsidRPr="00BF1981" w:rsidRDefault="00BF1981" w:rsidP="00BF1981">
      <w:r w:rsidRPr="00BF1981">
        <w:t>„Europejscy nabywcy znajdują się pod rosnącą presją, by wiedzieć, co dzieje się na kolejnych etapach ich łańcuchów dostaw, podczas gdy konsumenci coraz częściej chcą rozumieć, w jaki sposób powstają kupowane przez nich produkty. Same deklaracje już nie wystarczają – obie grupy oczekują wiarygodnych i niezależnie zweryfikowanych dowodów</w:t>
      </w:r>
      <w:r>
        <w:t xml:space="preserve">. </w:t>
      </w:r>
      <w:r w:rsidRPr="00BF1981">
        <w:t>Kolejne przyznanie zakładowi IEI platynowego wyróżnienia pokazuje, że odpowiedzialna produkcja jest integralną częścią funkcjonowania tego ważnego zakładu Epson. Wzmacnia to zaufanie klientów, a zespołom ds. zaopatrzenia zapewnia niezależnie zweryfikowane informacje, które mogą wspierać ich decyzje zakupowe”</w:t>
      </w:r>
      <w:r>
        <w:t xml:space="preserve"> –</w:t>
      </w:r>
      <w:r w:rsidRPr="00BF1981">
        <w:t xml:space="preserve"> powiedział</w:t>
      </w:r>
      <w:r>
        <w:t xml:space="preserve"> </w:t>
      </w:r>
      <w:r w:rsidRPr="00BF1981">
        <w:t xml:space="preserve">Boris </w:t>
      </w:r>
      <w:proofErr w:type="spellStart"/>
      <w:r w:rsidRPr="00BF1981">
        <w:t>Manev</w:t>
      </w:r>
      <w:proofErr w:type="spellEnd"/>
      <w:r w:rsidRPr="00BF1981">
        <w:t>, dyrektor ds. zrównoważonego rozwoju w Epson Europe</w:t>
      </w:r>
      <w:r>
        <w:t>.</w:t>
      </w:r>
    </w:p>
    <w:p w14:paraId="15407249" w14:textId="3293ED34" w:rsidR="00BF1981" w:rsidRPr="00BF1981" w:rsidRDefault="00BF1981" w:rsidP="00BF1981">
      <w:r w:rsidRPr="00BF1981">
        <w:t>Epson jest członkiem RBA od 2019 roku, natomiast IEI uczestniczy w programie VAP od 2020 roku. Najnowszy certyfikat na poziomie platynowym potwierdza utrzymywanie wysokiego poziomu zgodności z Kodeksem postępowania RBA. Status Platinum uzyskały również zakłady Epson w Malezji, na Filipinach, w Tajlandii oraz w innych częściach Indonezji.</w:t>
      </w:r>
    </w:p>
    <w:p w14:paraId="47F81336" w14:textId="1253C407" w:rsidR="00BF1981" w:rsidRPr="00BF1981" w:rsidRDefault="00BF1981" w:rsidP="00BF1981">
      <w:r w:rsidRPr="00BF1981">
        <w:t xml:space="preserve">Firma posiada ponadto platynową ocenę </w:t>
      </w:r>
      <w:proofErr w:type="spellStart"/>
      <w:r w:rsidRPr="00BF1981">
        <w:t>EcoVadis</w:t>
      </w:r>
      <w:proofErr w:type="spellEnd"/>
      <w:r w:rsidRPr="00BF1981">
        <w:t xml:space="preserve"> w zakresie zrównoważonego rozwoju, co plasuje ją w gronie 1% najwyżej ocenianych przedsiębiorstw na świecie.</w:t>
      </w:r>
    </w:p>
    <w:p w14:paraId="63E8DFAE" w14:textId="71804523" w:rsidR="00BF1981" w:rsidRPr="00BF1981" w:rsidRDefault="00BF1981" w:rsidP="00BF1981">
      <w:r w:rsidRPr="00BF1981">
        <w:lastRenderedPageBreak/>
        <w:t xml:space="preserve">„Epson przywiązuje dużą wagę do zrównoważonego rozwoju jako fundamentu tworzenia wartości społecznej, zgodnie z założeniami naszej długoterminowej wizji korporacyjnej ENGINEERED FUTURE 2035. Jako członek RBA prowadzimy działalność w oparciu o Kodeks postępowania tej organizacji. Uczestnictwo w audytach VAP pozwala nam systematycznie weryfikować, czy nasze produkty są wytwarzane z należytym poszanowaniem praw człowieka i troską o środowisko naturalne na całym świecie” – powiedziała Dagmara Pomirska, </w:t>
      </w:r>
      <w:r w:rsidR="00C27600" w:rsidRPr="00C27600">
        <w:t xml:space="preserve">Sales Manager Poland </w:t>
      </w:r>
      <w:r w:rsidR="00C27600">
        <w:t>w</w:t>
      </w:r>
      <w:r w:rsidRPr="00BF1981">
        <w:t xml:space="preserve"> Epson Polska.</w:t>
      </w:r>
    </w:p>
    <w:p w14:paraId="77DA0819" w14:textId="69DF0E21" w:rsidR="00BF1981" w:rsidRPr="00BF1981" w:rsidRDefault="00BF1981" w:rsidP="00BF1981">
      <w:r w:rsidRPr="00BF1981">
        <w:t xml:space="preserve">Pełna lista zakładów produkcyjnych Grupy Epson, które uzyskały certyfikację w ramach programu VAP organizacji RBA, jest dostępna pod adresem: </w:t>
      </w:r>
      <w:hyperlink r:id="rId4" w:history="1">
        <w:r w:rsidRPr="0050271A">
          <w:rPr>
            <w:rStyle w:val="Hipercze"/>
          </w:rPr>
          <w:t>https://corporate.epson/en/sustainability/evaluation/</w:t>
        </w:r>
      </w:hyperlink>
      <w:r>
        <w:t xml:space="preserve"> </w:t>
      </w:r>
    </w:p>
    <w:p w14:paraId="0F8E7EEB" w14:textId="138025A2" w:rsidR="001E5553" w:rsidRDefault="001E5553"/>
    <w:sectPr w:rsidR="001E5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53"/>
    <w:rsid w:val="001E5553"/>
    <w:rsid w:val="003076B9"/>
    <w:rsid w:val="003A3578"/>
    <w:rsid w:val="006B1445"/>
    <w:rsid w:val="007839DD"/>
    <w:rsid w:val="00BF1981"/>
    <w:rsid w:val="00C2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E26C0"/>
  <w15:chartTrackingRefBased/>
  <w15:docId w15:val="{8989D788-1DB2-4D2E-AF53-C09BCC39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5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5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5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5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5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5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5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5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5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5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5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5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55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55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55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55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55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55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5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5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5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5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5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55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55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55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5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55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555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E555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rporate.epson/en/sustainability/evaluation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2999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Jański</dc:creator>
  <cp:keywords/>
  <dc:description/>
  <cp:lastModifiedBy>Joanna Kubica</cp:lastModifiedBy>
  <cp:revision>3</cp:revision>
  <dcterms:created xsi:type="dcterms:W3CDTF">2026-08-12T13:45:00Z</dcterms:created>
  <dcterms:modified xsi:type="dcterms:W3CDTF">2026-08-12T13:45:00Z</dcterms:modified>
</cp:coreProperties>
</file>