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B252E" w14:textId="77777777" w:rsidR="00C57526" w:rsidRPr="00C57526" w:rsidRDefault="00C57526" w:rsidP="00645257">
      <w:pPr>
        <w:spacing w:line="240" w:lineRule="auto"/>
        <w:jc w:val="both"/>
        <w:rPr>
          <w:b/>
          <w:bCs/>
          <w:sz w:val="28"/>
          <w:szCs w:val="28"/>
        </w:rPr>
      </w:pPr>
      <w:r w:rsidRPr="00C57526">
        <w:rPr>
          <w:b/>
          <w:bCs/>
          <w:sz w:val="28"/>
          <w:szCs w:val="28"/>
        </w:rPr>
        <w:t>Nowa generacja Epson EcoTank: więcej wydruków, mniej kosztów, zero kompromisów</w:t>
      </w:r>
    </w:p>
    <w:p w14:paraId="3763E599" w14:textId="322FF54B" w:rsidR="00C57526" w:rsidRPr="00C57526" w:rsidRDefault="00C57526" w:rsidP="00645257">
      <w:pPr>
        <w:spacing w:line="240" w:lineRule="auto"/>
        <w:jc w:val="both"/>
        <w:rPr>
          <w:b/>
          <w:bCs/>
        </w:rPr>
      </w:pPr>
      <w:r w:rsidRPr="00C57526">
        <w:rPr>
          <w:b/>
          <w:bCs/>
        </w:rPr>
        <w:t xml:space="preserve">Epson, światowy lider </w:t>
      </w:r>
      <w:r w:rsidRPr="008A113E">
        <w:rPr>
          <w:b/>
          <w:bCs/>
        </w:rPr>
        <w:t>w dziedzinie technologii druku</w:t>
      </w:r>
      <w:r w:rsidRPr="00C57526">
        <w:rPr>
          <w:b/>
          <w:bCs/>
        </w:rPr>
        <w:t xml:space="preserve">, prezentuje nową linię sześciu drukarek atramentowych EcoTank. Modele z serii L4360, L6360, L6370 i L6390 to odpowiedź na potrzeby użytkowników, którzy oczekują niezawodności, maksymalnej wydajności i realnych oszczędności w codziennej pracy </w:t>
      </w:r>
      <w:r>
        <w:rPr>
          <w:b/>
          <w:bCs/>
        </w:rPr>
        <w:t xml:space="preserve">- </w:t>
      </w:r>
      <w:r w:rsidRPr="00C57526">
        <w:rPr>
          <w:b/>
          <w:bCs/>
        </w:rPr>
        <w:t>zarówno w domu, jak i w małym biurze.</w:t>
      </w:r>
    </w:p>
    <w:p w14:paraId="5DE42764" w14:textId="41123CC6" w:rsidR="00C57526" w:rsidRPr="00C57526" w:rsidRDefault="00C57526" w:rsidP="00645257">
      <w:pPr>
        <w:spacing w:line="240" w:lineRule="auto"/>
        <w:jc w:val="both"/>
      </w:pPr>
      <w:r w:rsidRPr="00C57526">
        <w:t xml:space="preserve">Nowa generacja urządzeń została gruntownie przeprojektowana </w:t>
      </w:r>
      <w:r>
        <w:t xml:space="preserve">- </w:t>
      </w:r>
      <w:r w:rsidRPr="00C57526">
        <w:t xml:space="preserve">zyskując nowoczesny design, intuicyjny interfejs, większą prędkość druku i jeszcze niższy koszt eksploatacji. Wszystkie modele korzystają z systemu stałego zasilania w atrament i oferują szereg funkcji </w:t>
      </w:r>
      <w:proofErr w:type="spellStart"/>
      <w:r w:rsidRPr="00C57526">
        <w:t>premium</w:t>
      </w:r>
      <w:proofErr w:type="spellEnd"/>
      <w:r w:rsidRPr="00C57526">
        <w:t xml:space="preserve"> znanych dotąd głównie z droższych segmentów.</w:t>
      </w:r>
    </w:p>
    <w:p w14:paraId="14C801EB" w14:textId="77777777" w:rsidR="00C57526" w:rsidRPr="00C57526" w:rsidRDefault="00C57526" w:rsidP="00645257">
      <w:pPr>
        <w:spacing w:line="240" w:lineRule="auto"/>
        <w:jc w:val="both"/>
        <w:rPr>
          <w:b/>
          <w:bCs/>
        </w:rPr>
      </w:pPr>
      <w:r w:rsidRPr="00C57526">
        <w:rPr>
          <w:b/>
          <w:bCs/>
        </w:rPr>
        <w:t>Innowacje, które robią różnicę</w:t>
      </w:r>
    </w:p>
    <w:p w14:paraId="57FE5F00" w14:textId="77777777" w:rsidR="00C57526" w:rsidRPr="00C57526" w:rsidRDefault="00C57526" w:rsidP="00645257">
      <w:pPr>
        <w:spacing w:line="240" w:lineRule="auto"/>
        <w:jc w:val="both"/>
      </w:pPr>
      <w:r w:rsidRPr="00C57526">
        <w:t>W nowej linii EcoTank szczególną uwagę zwrócono na szybkość i funkcjonalność. Seria L4360 oferuje drukowanie z prędkością do 15 stron na minutę w trybie monochromatycznym i 8 stron w kolorze, natomiast modele z serii L6360, L6370 i L6390 osiągają do 18 stron na minutę w czerni i 9 w kolorze. To odpowiedź na potrzeby użytkowników, którzy oczekują efektywności przy dużej liczbie dokumentów.</w:t>
      </w:r>
    </w:p>
    <w:p w14:paraId="548F598B" w14:textId="77777777" w:rsidR="00C57526" w:rsidRPr="00C57526" w:rsidRDefault="00C57526" w:rsidP="00645257">
      <w:pPr>
        <w:spacing w:line="240" w:lineRule="auto"/>
        <w:jc w:val="both"/>
      </w:pPr>
      <w:r w:rsidRPr="00C57526">
        <w:t>Modele L6370 i L6390 wyposażono dodatkowo w automatyczny podajnik dokumentów na 30 arkuszy, obsługujący skanowanie i kopiowanie dwustronne, co znacząco usprawnia przetwarzanie wielostronicowych dokumentów.</w:t>
      </w:r>
    </w:p>
    <w:p w14:paraId="1A6AFB78" w14:textId="77777777" w:rsidR="00C57526" w:rsidRPr="00C57526" w:rsidRDefault="00C57526" w:rsidP="00645257">
      <w:pPr>
        <w:spacing w:line="240" w:lineRule="auto"/>
        <w:jc w:val="both"/>
      </w:pPr>
      <w:r w:rsidRPr="00C57526">
        <w:t>Pod względem ekonomii druku urządzenia również wyznaczają nowe standardy. Zestaw startowy atramentów pozwala na wydrukowanie nawet 15 100 stron w czerni (dotyczy modeli L6360, L6370 i L6390), a dodatkowy zestaw atramentów umożliwia osiągnięcie wydajności do 8500 stron monochromatycznych i 6500 stron w kolorze. To przekłada się na rzadkie uzupełnianie atramentu i wyjątkowo niski koszt wydruku jednej strony.</w:t>
      </w:r>
    </w:p>
    <w:p w14:paraId="05993AE2" w14:textId="52F35422" w:rsidR="00C57526" w:rsidRPr="00C57526" w:rsidRDefault="00C57526" w:rsidP="00645257">
      <w:pPr>
        <w:spacing w:line="240" w:lineRule="auto"/>
        <w:jc w:val="both"/>
      </w:pPr>
      <w:r w:rsidRPr="00C57526">
        <w:t xml:space="preserve">Drukarki zostały zaprojektowane z myślą o długiej żywotności </w:t>
      </w:r>
      <w:r>
        <w:t xml:space="preserve">- cykl eksploatacyjny </w:t>
      </w:r>
      <w:r w:rsidRPr="00C57526">
        <w:t>seri</w:t>
      </w:r>
      <w:r>
        <w:t>i</w:t>
      </w:r>
      <w:r w:rsidRPr="00C57526">
        <w:t xml:space="preserve"> L63xx </w:t>
      </w:r>
      <w:r>
        <w:t xml:space="preserve">wynosi </w:t>
      </w:r>
      <w:r w:rsidRPr="00C57526">
        <w:t>aż do 100</w:t>
      </w:r>
      <w:r>
        <w:t> </w:t>
      </w:r>
      <w:r w:rsidRPr="00C57526">
        <w:t>000</w:t>
      </w:r>
      <w:r>
        <w:t xml:space="preserve"> stron</w:t>
      </w:r>
      <w:r w:rsidRPr="00C57526">
        <w:t>, co czyni je solidną i przyszłościową inwestycją.</w:t>
      </w:r>
    </w:p>
    <w:p w14:paraId="627496FD" w14:textId="77777777" w:rsidR="00C57526" w:rsidRPr="00C57526" w:rsidRDefault="00C57526" w:rsidP="00645257">
      <w:pPr>
        <w:spacing w:line="240" w:lineRule="auto"/>
        <w:jc w:val="both"/>
        <w:rPr>
          <w:b/>
          <w:bCs/>
        </w:rPr>
      </w:pPr>
      <w:r w:rsidRPr="00C57526">
        <w:rPr>
          <w:b/>
          <w:bCs/>
        </w:rPr>
        <w:t>Komfort i łączność na co dzień</w:t>
      </w:r>
    </w:p>
    <w:p w14:paraId="2DD14C2A" w14:textId="7EC73530" w:rsidR="00C57526" w:rsidRPr="00C57526" w:rsidRDefault="00C57526" w:rsidP="00645257">
      <w:pPr>
        <w:spacing w:line="240" w:lineRule="auto"/>
        <w:jc w:val="both"/>
      </w:pPr>
      <w:r w:rsidRPr="00C57526">
        <w:t xml:space="preserve">Nowe </w:t>
      </w:r>
      <w:proofErr w:type="spellStart"/>
      <w:r w:rsidRPr="00C57526">
        <w:t>EcoTanki</w:t>
      </w:r>
      <w:proofErr w:type="spellEnd"/>
      <w:r w:rsidRPr="00C57526">
        <w:t xml:space="preserve"> zapewniają wygodę obsługi na każdym etapie. Zastosowane ekrany LCD </w:t>
      </w:r>
      <w:r>
        <w:t xml:space="preserve">- </w:t>
      </w:r>
      <w:r w:rsidRPr="00C57526">
        <w:t xml:space="preserve">o przekątnej 3,7 cm w modelu L4360 i 6,1 cm w seriach L6360 oraz L6370 </w:t>
      </w:r>
      <w:r>
        <w:t xml:space="preserve">- </w:t>
      </w:r>
      <w:r w:rsidRPr="00C57526">
        <w:t>umożliwiają intuicyjne zarządzanie funkcjami drukarki. Model L6390 dodatkowo wyposażono w ekran dotykowy, co jeszcze bardziej upraszcza obsługę.</w:t>
      </w:r>
    </w:p>
    <w:p w14:paraId="5163C272" w14:textId="6281A7A0" w:rsidR="00C57526" w:rsidRPr="00C57526" w:rsidRDefault="00C57526" w:rsidP="00645257">
      <w:pPr>
        <w:spacing w:line="240" w:lineRule="auto"/>
        <w:jc w:val="both"/>
      </w:pPr>
      <w:r w:rsidRPr="00C57526">
        <w:t xml:space="preserve">Automatycznie otwierana taca wyjściowa pozwala na zdalne drukowanie bez konieczności fizycznej obecności przy urządzeniu. Dzięki nowym pojemnym podajnikom papieru </w:t>
      </w:r>
      <w:r>
        <w:t xml:space="preserve">- </w:t>
      </w:r>
      <w:r w:rsidRPr="00C57526">
        <w:t xml:space="preserve">100 arkuszy w modelu L4360 oraz 250 arkuszy z ładowaniem od przodu w pozostałych modelach </w:t>
      </w:r>
      <w:r>
        <w:t xml:space="preserve">- </w:t>
      </w:r>
      <w:r w:rsidRPr="00C57526">
        <w:t>użytkownicy mogą pracować dłużej bez konieczności uzupełniania nośników.</w:t>
      </w:r>
    </w:p>
    <w:p w14:paraId="7B276B6C" w14:textId="77777777" w:rsidR="00C57526" w:rsidRPr="00C57526" w:rsidRDefault="00C57526" w:rsidP="00645257">
      <w:pPr>
        <w:spacing w:line="240" w:lineRule="auto"/>
        <w:jc w:val="both"/>
      </w:pPr>
      <w:r w:rsidRPr="00C57526">
        <w:t>Zbiorniki na atrament umieszczono z przodu urządzenia, co w połączeniu z dopasowanymi kolorystycznie butelkami i mechanizmem „klucza” eliminuje ryzyko pomyłki i zabrudzenia podczas uzupełniania. Wszystko to odbywa się bez potrzeby ściskania butelek.</w:t>
      </w:r>
    </w:p>
    <w:p w14:paraId="6AF42CD0" w14:textId="5AF6F724" w:rsidR="00C57526" w:rsidRPr="00C57526" w:rsidRDefault="00C57526" w:rsidP="00645257">
      <w:pPr>
        <w:spacing w:line="240" w:lineRule="auto"/>
        <w:jc w:val="both"/>
      </w:pPr>
      <w:r w:rsidRPr="00C57526">
        <w:t xml:space="preserve">W zakresie łączności nowa seria oferuje obsługę dwuzakresowego Wi-Fi (2,4 GHz i 5 GHz), co gwarantuje szybkie i stabilne połączenia </w:t>
      </w:r>
      <w:r>
        <w:t xml:space="preserve">- </w:t>
      </w:r>
      <w:r w:rsidRPr="00C57526">
        <w:t xml:space="preserve">nawet w środowiskach z wieloma urządzeniami. </w:t>
      </w:r>
      <w:r w:rsidRPr="00C57526">
        <w:lastRenderedPageBreak/>
        <w:t xml:space="preserve">Dzięki aplikacji Epson Smart Panel użytkownicy mogą z poziomu </w:t>
      </w:r>
      <w:proofErr w:type="spellStart"/>
      <w:r w:rsidRPr="00C57526">
        <w:t>smartfona</w:t>
      </w:r>
      <w:proofErr w:type="spellEnd"/>
      <w:r w:rsidRPr="00C57526">
        <w:t xml:space="preserve"> nie tylko drukować i skanować, ale także konfigurować urządzenie, monitorować poziom atramentu, wykonywać konserwację oraz zamawiać materiały eksploatacyjne.</w:t>
      </w:r>
    </w:p>
    <w:p w14:paraId="3468079F" w14:textId="77777777" w:rsidR="00C57526" w:rsidRPr="00C57526" w:rsidRDefault="00C57526" w:rsidP="00645257">
      <w:pPr>
        <w:spacing w:line="240" w:lineRule="auto"/>
        <w:jc w:val="both"/>
        <w:rPr>
          <w:b/>
          <w:bCs/>
        </w:rPr>
      </w:pPr>
      <w:r w:rsidRPr="00C57526">
        <w:rPr>
          <w:b/>
          <w:bCs/>
        </w:rPr>
        <w:t>Nowa seria, nowe oszczędności</w:t>
      </w:r>
    </w:p>
    <w:p w14:paraId="15F93382" w14:textId="4CA7DFC0" w:rsidR="00C57526" w:rsidRPr="00C57526" w:rsidRDefault="00C57526" w:rsidP="00645257">
      <w:pPr>
        <w:spacing w:line="240" w:lineRule="auto"/>
        <w:jc w:val="both"/>
      </w:pPr>
      <w:r w:rsidRPr="00C57526">
        <w:t>Nowe modele EcoTank to nie tylko większa funkcjonalność, ale również konkretne oszczędności. Użytkownicy mogą zredukować koszt druku nawet o 95% w porównaniu z tradycyjnymi drukarkami zasilanymi kartridżami. Jeden zestaw butelek z atramentem odpowiada nawet 63 kartridżom</w:t>
      </w:r>
      <w:r>
        <w:t xml:space="preserve"> atramentowym</w:t>
      </w:r>
      <w:r w:rsidR="00645257">
        <w:rPr>
          <w:rStyle w:val="Odwoanieprzypisudolnego"/>
        </w:rPr>
        <w:footnoteReference w:id="1"/>
      </w:r>
      <w:r w:rsidRPr="00C57526">
        <w:t>, co przekłada się nie tylko na niższe koszty, ale i znacznie mniejszą ilość odpadów.</w:t>
      </w:r>
    </w:p>
    <w:p w14:paraId="077D8F3A" w14:textId="7F8AA1DE" w:rsidR="00C57526" w:rsidRPr="00C57526" w:rsidRDefault="00C57526" w:rsidP="00645257">
      <w:pPr>
        <w:spacing w:line="240" w:lineRule="auto"/>
        <w:jc w:val="both"/>
      </w:pPr>
      <w:r w:rsidRPr="00C57526">
        <w:t>„</w:t>
      </w:r>
      <w:r w:rsidRPr="00C57526">
        <w:rPr>
          <w:i/>
          <w:iCs/>
        </w:rPr>
        <w:t>Cieszymy się, że możemy przedstawić nowe, przystępne cenowo, wydajne i ekonomiczne drukarki EcoTank. Są one przykładem naszego zaangażowania w innowacje i projektowanie zorientowane na użytkownika</w:t>
      </w:r>
      <w:r w:rsidRPr="00C57526">
        <w:t xml:space="preserve">" </w:t>
      </w:r>
      <w:r>
        <w:t xml:space="preserve">- </w:t>
      </w:r>
      <w:r w:rsidRPr="00C57526">
        <w:t xml:space="preserve">mówi Martin </w:t>
      </w:r>
      <w:proofErr w:type="spellStart"/>
      <w:r w:rsidRPr="00C57526">
        <w:t>Schibitzki</w:t>
      </w:r>
      <w:proofErr w:type="spellEnd"/>
      <w:r w:rsidRPr="00C57526">
        <w:t xml:space="preserve"> z Epson Polska. </w:t>
      </w:r>
      <w:r w:rsidRPr="00C57526">
        <w:rPr>
          <w:i/>
          <w:iCs/>
        </w:rPr>
        <w:t>„Nasze nowe drukarki zostały stworzone z myślą o elastyczności, niezawodności i prostocie użytkowania. To idealny wybór dla aktywnych domów i małych biur, gdzie liczy się efektywność i wygoda</w:t>
      </w:r>
      <w:r w:rsidRPr="00C57526">
        <w:t>.”</w:t>
      </w:r>
    </w:p>
    <w:p w14:paraId="76EC58D1" w14:textId="69940645" w:rsidR="00C57526" w:rsidRPr="00C57526" w:rsidRDefault="00C57526" w:rsidP="00645257">
      <w:pPr>
        <w:spacing w:line="240" w:lineRule="auto"/>
        <w:jc w:val="both"/>
        <w:rPr>
          <w:b/>
          <w:bCs/>
        </w:rPr>
      </w:pPr>
      <w:proofErr w:type="spellStart"/>
      <w:r w:rsidRPr="00C57526">
        <w:rPr>
          <w:b/>
          <w:bCs/>
        </w:rPr>
        <w:t>Cashback</w:t>
      </w:r>
      <w:proofErr w:type="spellEnd"/>
      <w:r w:rsidRPr="00C57526">
        <w:rPr>
          <w:b/>
          <w:bCs/>
        </w:rPr>
        <w:t xml:space="preserve"> do 300 zł </w:t>
      </w:r>
      <w:r>
        <w:rPr>
          <w:b/>
          <w:bCs/>
        </w:rPr>
        <w:t>- opłaca się kupić drukarkę do końca roku</w:t>
      </w:r>
    </w:p>
    <w:p w14:paraId="64184555" w14:textId="29833CAE" w:rsidR="00C57526" w:rsidRPr="00C57526" w:rsidRDefault="00C57526" w:rsidP="00645257">
      <w:pPr>
        <w:spacing w:line="240" w:lineRule="auto"/>
        <w:jc w:val="both"/>
      </w:pPr>
      <w:r w:rsidRPr="00C57526">
        <w:t>Wraz z premierą nowej serii drukarek EcoTank, Epson uruch</w:t>
      </w:r>
      <w:r>
        <w:t>omił</w:t>
      </w:r>
      <w:r w:rsidRPr="00C57526">
        <w:t xml:space="preserve"> ogólnopolską promocję, w ramach której klienci mogą otrzymać zwrot części kosztów zakupu. Wysokość </w:t>
      </w:r>
      <w:proofErr w:type="spellStart"/>
      <w:r w:rsidRPr="00C57526">
        <w:t>cashbacku</w:t>
      </w:r>
      <w:proofErr w:type="spellEnd"/>
      <w:r w:rsidRPr="00C57526">
        <w:t xml:space="preserve"> wynosi do 300 zł </w:t>
      </w:r>
      <w:r>
        <w:t>-</w:t>
      </w:r>
      <w:r w:rsidRPr="00C57526">
        <w:t xml:space="preserve"> w zależności od modelu.</w:t>
      </w:r>
    </w:p>
    <w:p w14:paraId="1228AE04" w14:textId="77777777" w:rsidR="00C57526" w:rsidRPr="00C57526" w:rsidRDefault="00C57526" w:rsidP="00645257">
      <w:pPr>
        <w:spacing w:line="240" w:lineRule="auto"/>
        <w:jc w:val="both"/>
      </w:pPr>
      <w:r w:rsidRPr="00C57526">
        <w:t>Aby skorzystać z promocji, należy kupić kwalifikujący się model EcoTank w terminie do 31 grudnia 2025 roku w jednym z autoryzowanych punktów sprzedaży, a następnie zarejestrować zakup na stronie internetowej Epson. Po przesłaniu wymaganych danych oraz dowodu zakupu, użytkownik otrzyma zwrot odpowiedniej kwoty na wskazane konto bankowe.</w:t>
      </w:r>
    </w:p>
    <w:p w14:paraId="3DA884A7" w14:textId="528F2E9F" w:rsidR="00C57526" w:rsidRPr="00C57526" w:rsidRDefault="00C57526" w:rsidP="00645257">
      <w:pPr>
        <w:jc w:val="both"/>
      </w:pPr>
      <w:r w:rsidRPr="00C57526">
        <w:t xml:space="preserve">Szczegóły akcji promocyjnej, pełna lista modeli objętych </w:t>
      </w:r>
      <w:proofErr w:type="spellStart"/>
      <w:r w:rsidRPr="00C57526">
        <w:t>cashbackiem</w:t>
      </w:r>
      <w:proofErr w:type="spellEnd"/>
      <w:r w:rsidRPr="00C57526">
        <w:t xml:space="preserve"> oraz formularz rejestracyjny dostępne są na stronie:</w:t>
      </w:r>
      <w:r>
        <w:t xml:space="preserve"> </w:t>
      </w:r>
      <w:hyperlink r:id="rId7" w:history="1">
        <w:r w:rsidRPr="00B17810">
          <w:rPr>
            <w:rStyle w:val="Hipercze"/>
          </w:rPr>
          <w:t>https://www.epson.pl/pl_PL/cashback</w:t>
        </w:r>
      </w:hyperlink>
      <w:r>
        <w:t xml:space="preserve"> </w:t>
      </w:r>
      <w:r w:rsidRPr="00C57526">
        <w:br/>
      </w:r>
    </w:p>
    <w:p w14:paraId="7F158763" w14:textId="77777777" w:rsidR="00C57526" w:rsidRDefault="00C57526">
      <w:pPr>
        <w:rPr>
          <w:b/>
          <w:bCs/>
        </w:rPr>
      </w:pPr>
    </w:p>
    <w:p w14:paraId="24BF101C" w14:textId="77777777" w:rsidR="00C57526" w:rsidRDefault="00C57526">
      <w:pPr>
        <w:rPr>
          <w:b/>
          <w:bCs/>
        </w:rPr>
      </w:pPr>
    </w:p>
    <w:p w14:paraId="3A514807" w14:textId="77777777" w:rsidR="008A113E" w:rsidRPr="008A113E" w:rsidRDefault="008A113E" w:rsidP="008A113E"/>
    <w:p w14:paraId="7AF6E810" w14:textId="77777777" w:rsidR="008A113E" w:rsidRPr="008A113E" w:rsidRDefault="008A113E"/>
    <w:sectPr w:rsidR="008A113E" w:rsidRPr="008A1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CC58F" w14:textId="77777777" w:rsidR="00645257" w:rsidRDefault="00645257" w:rsidP="00645257">
      <w:pPr>
        <w:spacing w:after="0" w:line="240" w:lineRule="auto"/>
      </w:pPr>
      <w:r>
        <w:separator/>
      </w:r>
    </w:p>
  </w:endnote>
  <w:endnote w:type="continuationSeparator" w:id="0">
    <w:p w14:paraId="24CF4B9F" w14:textId="77777777" w:rsidR="00645257" w:rsidRDefault="00645257" w:rsidP="00645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7E277" w14:textId="77777777" w:rsidR="00645257" w:rsidRDefault="00645257" w:rsidP="00645257">
      <w:pPr>
        <w:spacing w:after="0" w:line="240" w:lineRule="auto"/>
      </w:pPr>
      <w:r>
        <w:separator/>
      </w:r>
    </w:p>
  </w:footnote>
  <w:footnote w:type="continuationSeparator" w:id="0">
    <w:p w14:paraId="583E3325" w14:textId="77777777" w:rsidR="00645257" w:rsidRDefault="00645257" w:rsidP="00645257">
      <w:pPr>
        <w:spacing w:after="0" w:line="240" w:lineRule="auto"/>
      </w:pPr>
      <w:r>
        <w:continuationSeparator/>
      </w:r>
    </w:p>
  </w:footnote>
  <w:footnote w:id="1">
    <w:p w14:paraId="1D953260" w14:textId="7A02F7E2" w:rsidR="00645257" w:rsidRPr="008A113E" w:rsidRDefault="00645257" w:rsidP="00645257">
      <w:pPr>
        <w:spacing w:line="240" w:lineRule="auto"/>
      </w:pPr>
      <w:r>
        <w:rPr>
          <w:rStyle w:val="Odwoanieprzypisudolnego"/>
        </w:rPr>
        <w:footnoteRef/>
      </w:r>
      <w:r>
        <w:t xml:space="preserve"> </w:t>
      </w:r>
      <w:r w:rsidRPr="008A113E">
        <w:rPr>
          <w:sz w:val="20"/>
          <w:szCs w:val="20"/>
        </w:rPr>
        <w:t xml:space="preserve">Na podstawie obliczeń firmy Epson średnia oszczędność na koszcie wydruku strony oraz średnia liczba </w:t>
      </w:r>
      <w:proofErr w:type="spellStart"/>
      <w:r w:rsidRPr="008A113E">
        <w:rPr>
          <w:sz w:val="20"/>
          <w:szCs w:val="20"/>
        </w:rPr>
        <w:t>kartridży</w:t>
      </w:r>
      <w:proofErr w:type="spellEnd"/>
      <w:r w:rsidRPr="008A113E">
        <w:rPr>
          <w:sz w:val="20"/>
          <w:szCs w:val="20"/>
        </w:rPr>
        <w:t xml:space="preserve"> wymaganych do wydrukowania takiej samej liczby stron co za pomocą butelek z atramentem EcoTank 101, 102, 103 i 104. Porównanie średniej wydajności (wydruki A4 wzorca testowego ISO/IEC 24712) butelek z atramentem EcoTank "101", "102", "103" i "104" oraz oryginalne materiały eksploatacyjne (raport IDC, </w:t>
      </w:r>
      <w:proofErr w:type="spellStart"/>
      <w:r w:rsidRPr="008A113E">
        <w:rPr>
          <w:sz w:val="20"/>
          <w:szCs w:val="20"/>
        </w:rPr>
        <w:t>Hardcopy</w:t>
      </w:r>
      <w:proofErr w:type="spellEnd"/>
      <w:r w:rsidRPr="008A113E">
        <w:rPr>
          <w:sz w:val="20"/>
          <w:szCs w:val="20"/>
        </w:rPr>
        <w:t xml:space="preserve"> </w:t>
      </w:r>
      <w:proofErr w:type="spellStart"/>
      <w:r w:rsidRPr="008A113E">
        <w:rPr>
          <w:sz w:val="20"/>
          <w:szCs w:val="20"/>
        </w:rPr>
        <w:t>Peripherals</w:t>
      </w:r>
      <w:proofErr w:type="spellEnd"/>
      <w:r w:rsidRPr="008A113E">
        <w:rPr>
          <w:sz w:val="20"/>
          <w:szCs w:val="20"/>
        </w:rPr>
        <w:t xml:space="preserve"> </w:t>
      </w:r>
      <w:proofErr w:type="spellStart"/>
      <w:r w:rsidRPr="008A113E">
        <w:rPr>
          <w:sz w:val="20"/>
          <w:szCs w:val="20"/>
        </w:rPr>
        <w:t>Consumables</w:t>
      </w:r>
      <w:proofErr w:type="spellEnd"/>
      <w:r w:rsidRPr="008A113E">
        <w:rPr>
          <w:sz w:val="20"/>
          <w:szCs w:val="20"/>
        </w:rPr>
        <w:t xml:space="preserve"> </w:t>
      </w:r>
      <w:proofErr w:type="spellStart"/>
      <w:r w:rsidRPr="008A113E">
        <w:rPr>
          <w:sz w:val="20"/>
          <w:szCs w:val="20"/>
        </w:rPr>
        <w:t>Tracker</w:t>
      </w:r>
      <w:proofErr w:type="spellEnd"/>
      <w:r w:rsidRPr="008A113E">
        <w:rPr>
          <w:sz w:val="20"/>
          <w:szCs w:val="20"/>
        </w:rPr>
        <w:t xml:space="preserve">, wysyłki w 2024 r., opublikowane w 1 kw. 2025 r.) używanych w 40 najlepiej sprzedających się konsumenckich kolorowych urządzeniach atramentowych A4 w Europie (IDC, </w:t>
      </w:r>
      <w:proofErr w:type="spellStart"/>
      <w:r w:rsidRPr="008A113E">
        <w:rPr>
          <w:sz w:val="20"/>
          <w:szCs w:val="20"/>
        </w:rPr>
        <w:t>Quarterly</w:t>
      </w:r>
      <w:proofErr w:type="spellEnd"/>
      <w:r w:rsidRPr="008A113E">
        <w:rPr>
          <w:sz w:val="20"/>
          <w:szCs w:val="20"/>
        </w:rPr>
        <w:t xml:space="preserve"> </w:t>
      </w:r>
      <w:proofErr w:type="spellStart"/>
      <w:r w:rsidRPr="008A113E">
        <w:rPr>
          <w:sz w:val="20"/>
          <w:szCs w:val="20"/>
        </w:rPr>
        <w:t>Hardcopy</w:t>
      </w:r>
      <w:proofErr w:type="spellEnd"/>
      <w:r w:rsidRPr="008A113E">
        <w:rPr>
          <w:sz w:val="20"/>
          <w:szCs w:val="20"/>
        </w:rPr>
        <w:t xml:space="preserve"> </w:t>
      </w:r>
      <w:proofErr w:type="spellStart"/>
      <w:r w:rsidRPr="008A113E">
        <w:rPr>
          <w:sz w:val="20"/>
          <w:szCs w:val="20"/>
        </w:rPr>
        <w:t>Peripherals</w:t>
      </w:r>
      <w:proofErr w:type="spellEnd"/>
      <w:r w:rsidRPr="008A113E">
        <w:rPr>
          <w:sz w:val="20"/>
          <w:szCs w:val="20"/>
        </w:rPr>
        <w:t xml:space="preserve"> </w:t>
      </w:r>
      <w:proofErr w:type="spellStart"/>
      <w:r w:rsidRPr="008A113E">
        <w:rPr>
          <w:sz w:val="20"/>
          <w:szCs w:val="20"/>
        </w:rPr>
        <w:t>Tracker</w:t>
      </w:r>
      <w:proofErr w:type="spellEnd"/>
      <w:r w:rsidRPr="008A113E">
        <w:rPr>
          <w:sz w:val="20"/>
          <w:szCs w:val="20"/>
        </w:rPr>
        <w:t xml:space="preserve">, 2024 </w:t>
      </w:r>
      <w:proofErr w:type="spellStart"/>
      <w:r w:rsidRPr="008A113E">
        <w:rPr>
          <w:sz w:val="20"/>
          <w:szCs w:val="20"/>
        </w:rPr>
        <w:t>Shipments</w:t>
      </w:r>
      <w:proofErr w:type="spellEnd"/>
      <w:r w:rsidRPr="008A113E">
        <w:rPr>
          <w:sz w:val="20"/>
          <w:szCs w:val="20"/>
        </w:rPr>
        <w:t>, opublikowane w 1. kwartale 2025 r.). Koszt jednej strony obliczony przez podzielenie średniej ceny sprzedaży odpowiedniej butelki/wkładu według danych IDC przez wydajność.</w:t>
      </w:r>
    </w:p>
    <w:p w14:paraId="5F3FA343" w14:textId="7FBA5F4B" w:rsidR="00645257" w:rsidRDefault="00645257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37965"/>
    <w:multiLevelType w:val="multilevel"/>
    <w:tmpl w:val="BF8A9E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58CD6CFE"/>
    <w:multiLevelType w:val="multilevel"/>
    <w:tmpl w:val="434E70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77205B14"/>
    <w:multiLevelType w:val="multilevel"/>
    <w:tmpl w:val="A3DEE4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309439182">
    <w:abstractNumId w:val="0"/>
  </w:num>
  <w:num w:numId="2" w16cid:durableId="1835871571">
    <w:abstractNumId w:val="1"/>
  </w:num>
  <w:num w:numId="3" w16cid:durableId="13960529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13E"/>
    <w:rsid w:val="00645257"/>
    <w:rsid w:val="008A113E"/>
    <w:rsid w:val="00C57526"/>
    <w:rsid w:val="00F3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BD44B"/>
  <w15:chartTrackingRefBased/>
  <w15:docId w15:val="{CE203928-96D5-4EFA-A6F8-50279A33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A1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1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11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1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11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11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11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11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11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11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1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11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113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113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11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11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11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11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1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1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1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1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1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113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113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113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11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113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113E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A113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A113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52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525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52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pson.pl/pl_PL/cashbac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703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Kubica</dc:creator>
  <cp:keywords/>
  <dc:description/>
  <cp:lastModifiedBy>Joanna Kubica</cp:lastModifiedBy>
  <cp:revision>1</cp:revision>
  <dcterms:created xsi:type="dcterms:W3CDTF">2025-10-07T12:26:00Z</dcterms:created>
  <dcterms:modified xsi:type="dcterms:W3CDTF">2025-10-07T12:53:00Z</dcterms:modified>
</cp:coreProperties>
</file>