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933A" w14:textId="77777777" w:rsidR="001B3171" w:rsidRPr="00774740" w:rsidRDefault="001B3171" w:rsidP="001B3171">
      <w:pPr>
        <w:rPr>
          <w:sz w:val="28"/>
          <w:szCs w:val="28"/>
        </w:rPr>
      </w:pPr>
      <w:r w:rsidRPr="00774740">
        <w:rPr>
          <w:b/>
          <w:bCs/>
          <w:sz w:val="28"/>
          <w:szCs w:val="28"/>
        </w:rPr>
        <w:t>Epson na Labeling-Tech Poland 2025 – przyszłość druku etykiet na wyciągnięcie ręki</w:t>
      </w:r>
    </w:p>
    <w:p w14:paraId="0634A5B6" w14:textId="2CC5E653" w:rsidR="001B3171" w:rsidRPr="00774740" w:rsidRDefault="001B3171" w:rsidP="001B3171">
      <w:pPr>
        <w:rPr>
          <w:b/>
          <w:bCs/>
          <w:i/>
          <w:iCs/>
        </w:rPr>
      </w:pPr>
      <w:r w:rsidRPr="00774740">
        <w:rPr>
          <w:b/>
          <w:bCs/>
          <w:i/>
          <w:iCs/>
        </w:rPr>
        <w:t xml:space="preserve">Epson zaprasza na swoje stoisko nr C3.20 podczas Targów Technologii Etykietowania Labeling-Tech Poland 2025, które odbędą się w dniach 18–20 listopada 2025 roku w PTAK Warsaw Expo w Nadarzynie. </w:t>
      </w:r>
    </w:p>
    <w:p w14:paraId="515FF38F" w14:textId="3D7E05C8" w:rsidR="001B3171" w:rsidRPr="00774740" w:rsidRDefault="001B3171" w:rsidP="001B3171">
      <w:r w:rsidRPr="00774740">
        <w:t>Firma zaprezentuje tam rodzinę kolorowych drukarek etykiet z serii ColorWorks, innowacyjne rozwiązania przemysłowe SurePress oraz zrobotyzowane stanowisko etykietujące z udziałem robota SCARA T6.</w:t>
      </w:r>
    </w:p>
    <w:p w14:paraId="690F8678" w14:textId="77777777" w:rsidR="001B3171" w:rsidRPr="00774740" w:rsidRDefault="001B3171" w:rsidP="001B3171">
      <w:pPr>
        <w:rPr>
          <w:b/>
          <w:bCs/>
        </w:rPr>
      </w:pPr>
      <w:r w:rsidRPr="00774740">
        <w:rPr>
          <w:b/>
          <w:bCs/>
        </w:rPr>
        <w:t>Drukarki ColorWorks – różnorodność, jakość, ekologia</w:t>
      </w:r>
    </w:p>
    <w:p w14:paraId="13A69B6A" w14:textId="77777777" w:rsidR="001B3171" w:rsidRPr="00774740" w:rsidRDefault="001B3171" w:rsidP="001B3171">
      <w:r w:rsidRPr="00774740">
        <w:t>Na stoisku będzie można zapoznać się z kompletną ofertą drukarek z serii ColorWorks: od kompaktowego CW-C4000e, przez średniopółkowe modele C6000 i C6500, aż po najnowsze, przemysłowe urządzenie ColorWorks C8000. Model ten, wyposażony w głowicę PrecisionCore Micro TFP i pigmentowe atramenty DURABrite Ultra, gwarantuje nie tylko wysoką jakość i trwałość wydruków, ale również odporność na działanie wody, ścieranie i chemikalia. Dzięki drukowi na żądanie możliwe jest tworzenie dokładnie tylu etykiet, ile rzeczywiście potrzeba — bez strat, nadprodukcji i konieczności magazynowania.</w:t>
      </w:r>
    </w:p>
    <w:p w14:paraId="79A4E19C" w14:textId="007A987F" w:rsidR="001B3171" w:rsidRPr="00774740" w:rsidRDefault="001B3171" w:rsidP="001B3171">
      <w:r w:rsidRPr="00774740">
        <w:rPr>
          <w:i/>
          <w:iCs/>
        </w:rPr>
        <w:t>„Coraz więcej firm oczekuje elastycznych rozwiązań do oznaczania produktów – szybkich, niezawodnych i z możliwością personalizacji. Technologia Epson pozwala nie tylko uprościć i zautomatyzować proces etykietowania, ale także znacząco ograniczyć jego koszty i wpływ na środowisko”</w:t>
      </w:r>
      <w:r w:rsidRPr="00774740">
        <w:t xml:space="preserve"> – mówi Szymon Kaczorowski, Business Solutio</w:t>
      </w:r>
      <w:r w:rsidR="00774740" w:rsidRPr="00774740">
        <w:t xml:space="preserve">ns </w:t>
      </w:r>
      <w:r w:rsidRPr="00774740">
        <w:t>Account Manager w Epson Polska.</w:t>
      </w:r>
    </w:p>
    <w:p w14:paraId="27B71DD3" w14:textId="0F48F7FB" w:rsidR="00774740" w:rsidRPr="00774740" w:rsidRDefault="00774740" w:rsidP="00774740">
      <w:pPr>
        <w:rPr>
          <w:b/>
          <w:bCs/>
        </w:rPr>
      </w:pPr>
      <w:r w:rsidRPr="00774740">
        <w:rPr>
          <w:b/>
          <w:bCs/>
        </w:rPr>
        <w:t>C</w:t>
      </w:r>
      <w:r w:rsidRPr="00774740">
        <w:rPr>
          <w:b/>
          <w:bCs/>
        </w:rPr>
        <w:t>yfrowe prasy Epson SurePress – rozwiązania dla produkcji przemysłowej etykiet</w:t>
      </w:r>
    </w:p>
    <w:p w14:paraId="59B027F1" w14:textId="33E8BDD5" w:rsidR="00774740" w:rsidRPr="00774740" w:rsidRDefault="00774740" w:rsidP="001B3171">
      <w:pPr>
        <w:rPr>
          <w:b/>
          <w:bCs/>
        </w:rPr>
      </w:pPr>
      <w:r w:rsidRPr="00774740">
        <w:t xml:space="preserve">Choć z racji swoich gabarytów przemysłowe maszyny SurePress nie będą fizycznie obecne na stoisku, odwiedzający będą mogli zapoznać się z efektami ich pracy. Na miejscu dostępne będą próbki wydruków wykonanych na tych urządzeniach, a także specjalnie przygotowane prezentacje wideo. Dodatkowo, eksperci Epson odpowiedzą na pytania dotyczące zastosowań i zalet technologii </w:t>
      </w:r>
      <w:r w:rsidRPr="00774740">
        <w:t xml:space="preserve">zastosowanych w serii </w:t>
      </w:r>
      <w:r w:rsidRPr="00774740">
        <w:t>SurePress.</w:t>
      </w:r>
      <w:r w:rsidRPr="00774740">
        <w:t xml:space="preserve"> </w:t>
      </w:r>
      <w:r w:rsidRPr="00774740">
        <w:t xml:space="preserve">Szczególne zainteresowanie z pewnością wzbudzi najnowszy model, który </w:t>
      </w:r>
      <w:r w:rsidR="00813629">
        <w:t xml:space="preserve">niedawno </w:t>
      </w:r>
      <w:r w:rsidRPr="00774740">
        <w:t>miał światową premierę</w:t>
      </w:r>
      <w:r w:rsidR="00813629">
        <w:t xml:space="preserve"> </w:t>
      </w:r>
      <w:r w:rsidRPr="00774740">
        <w:t xml:space="preserve">– SurePress L-5034. Urządzenie to wykorzystuje najnowsze głowice drukujące, oferując natywną rozdzielczość 1200 dpi przy użyciu wodnego atramentu. Prezentowane będą również sprawdzone modele L-4733 i L-6534, które odpowiadają na potrzeby rynku krótkich i średnich serii. Oferują one wyjątkową jakość, precyzję oraz możliwość cyfrowego uszlachetniania etykiet </w:t>
      </w:r>
      <w:r w:rsidRPr="00774740">
        <w:t xml:space="preserve">– </w:t>
      </w:r>
      <w:r w:rsidRPr="00774740">
        <w:t>np. poprzez lakierowanie</w:t>
      </w:r>
      <w:r w:rsidRPr="00774740">
        <w:t xml:space="preserve"> – </w:t>
      </w:r>
      <w:r w:rsidRPr="00774740">
        <w:t>w linii.</w:t>
      </w:r>
    </w:p>
    <w:p w14:paraId="00975B46" w14:textId="77777777" w:rsidR="001B3171" w:rsidRPr="00774740" w:rsidRDefault="001B3171" w:rsidP="001B3171">
      <w:pPr>
        <w:rPr>
          <w:b/>
          <w:bCs/>
        </w:rPr>
      </w:pPr>
      <w:r w:rsidRPr="00774740">
        <w:rPr>
          <w:b/>
          <w:bCs/>
        </w:rPr>
        <w:t>Zrobotyzowana przyszłość – SCARA T6 w akcji</w:t>
      </w:r>
    </w:p>
    <w:p w14:paraId="3F1640BD" w14:textId="6F5D7D0C" w:rsidR="00E110EF" w:rsidRPr="00774740" w:rsidRDefault="00E110EF" w:rsidP="00E110EF">
      <w:pPr>
        <w:rPr>
          <w:strike/>
        </w:rPr>
      </w:pPr>
      <w:r w:rsidRPr="00774740">
        <w:lastRenderedPageBreak/>
        <w:t>Sercem ekspozycji będzie zrobotyzowane stanowisko demonstracyjne, na którym robot Epson SCARA T6 (udźwig 6 kg, zasięg 600 mm) zaprezentuje perfekcyjną współpracę z drukarką ColorWorks C6000Pe. W czasie rzeczywistym system będzie drukował spersonalizowane etykiety</w:t>
      </w:r>
      <w:r w:rsidR="00774740" w:rsidRPr="00774740">
        <w:t xml:space="preserve">, </w:t>
      </w:r>
      <w:r w:rsidRPr="00774740">
        <w:t>a następnie automatycznie nanosił je na produkty</w:t>
      </w:r>
      <w:r w:rsidR="00400AFD" w:rsidRPr="00774740">
        <w:t>.</w:t>
      </w:r>
      <w:r w:rsidRPr="00774740">
        <w:t xml:space="preserve"> </w:t>
      </w:r>
    </w:p>
    <w:p w14:paraId="53BE5EB6" w14:textId="77777777" w:rsidR="00E110EF" w:rsidRPr="00774740" w:rsidRDefault="00E110EF" w:rsidP="00E110EF">
      <w:r w:rsidRPr="00774740">
        <w:t>Proces aplikacji przebiega szybko i precyzyjnie dzięki zastosowaniu ramienia robota o dużej swobodzie ruchu, szerokim zakresie manipulacji oraz precyzyjnie kontrolowanej sile nacisku. Pozwala to na dokładne i powtarzalne etykietowanie nawet w przypadku trudnych kształtów i delikatnych powierzchni.</w:t>
      </w:r>
    </w:p>
    <w:p w14:paraId="494453F8" w14:textId="77777777" w:rsidR="00E110EF" w:rsidRPr="00774740" w:rsidRDefault="00E110EF" w:rsidP="00E110EF">
      <w:r w:rsidRPr="00774740">
        <w:t>Zrobotyzowane etykietowanie to nie tylko efektowna prezentacja możliwości automatyzacji, ale także praktyczne rozwiązanie dla firm poszukujących sposobów na usprawnienie produkcji, eliminację błędów, skrócenie czasu realizacji zamówień i łatwą personalizację etykiet w czasie rzeczywistym. Technologia ta doskonale sprawdza się tam, gdzie procesy oznaczania są dziś jeszcze wykonywane ręcznie – niezależnie od branży czy wielkości produkcji.</w:t>
      </w:r>
    </w:p>
    <w:p w14:paraId="1EDF5512" w14:textId="7A8E32FF" w:rsidR="00774740" w:rsidRPr="00774740" w:rsidRDefault="00774740" w:rsidP="00E110EF">
      <w:r w:rsidRPr="00774740">
        <w:t>Tomasz Białk, szef działu sprzedaży robotyki Epson na Europę Centralną i Wschodnią, będzie obecny na stoisku i chętnie odpowie na pytania dotyczące zrobotyzowanych aplikacji w których można wykorzystać roboty SCARA lu</w:t>
      </w:r>
      <w:r w:rsidRPr="00774740">
        <w:t>b</w:t>
      </w:r>
      <w:r w:rsidRPr="00774740">
        <w:t xml:space="preserve"> 6-osiowe od EPSON.</w:t>
      </w:r>
    </w:p>
    <w:p w14:paraId="008883D2" w14:textId="16138F9E" w:rsidR="002D60F5" w:rsidRPr="00774740" w:rsidRDefault="00E110EF" w:rsidP="00E110EF">
      <w:r w:rsidRPr="00774740">
        <w:t xml:space="preserve">Więcej informacji i rejestracja na stronie: </w:t>
      </w:r>
      <w:hyperlink r:id="rId4" w:history="1">
        <w:r w:rsidRPr="00774740">
          <w:rPr>
            <w:rStyle w:val="Hipercze"/>
            <w:color w:val="auto"/>
          </w:rPr>
          <w:t>https://labelingtechpoland.com</w:t>
        </w:r>
      </w:hyperlink>
      <w:r w:rsidRPr="00774740">
        <w:t>.</w:t>
      </w:r>
    </w:p>
    <w:sectPr w:rsidR="002D60F5" w:rsidRPr="00774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71"/>
    <w:rsid w:val="00002145"/>
    <w:rsid w:val="001B3171"/>
    <w:rsid w:val="002409F1"/>
    <w:rsid w:val="002D60F5"/>
    <w:rsid w:val="00315AC8"/>
    <w:rsid w:val="003521A8"/>
    <w:rsid w:val="00367214"/>
    <w:rsid w:val="00381464"/>
    <w:rsid w:val="00400AFD"/>
    <w:rsid w:val="00725E55"/>
    <w:rsid w:val="00774740"/>
    <w:rsid w:val="007C3B64"/>
    <w:rsid w:val="00813629"/>
    <w:rsid w:val="00885E4D"/>
    <w:rsid w:val="008A6DBF"/>
    <w:rsid w:val="00981F1E"/>
    <w:rsid w:val="009A224D"/>
    <w:rsid w:val="00BE05B4"/>
    <w:rsid w:val="00DF3628"/>
    <w:rsid w:val="00E1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F0F2"/>
  <w15:chartTrackingRefBased/>
  <w15:docId w15:val="{20F31E01-8019-464D-9987-26D513E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1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1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1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1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1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1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1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1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1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1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1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10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0E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60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60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0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0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elingtechpoland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3413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3</cp:revision>
  <dcterms:created xsi:type="dcterms:W3CDTF">2025-11-10T08:20:00Z</dcterms:created>
  <dcterms:modified xsi:type="dcterms:W3CDTF">2025-11-10T08:22:00Z</dcterms:modified>
</cp:coreProperties>
</file>