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99039" w14:textId="4D53D0DE" w:rsidR="00DA1048" w:rsidRPr="00DA1048" w:rsidRDefault="00DA1048" w:rsidP="00DA1048">
      <w:pPr>
        <w:rPr>
          <w:b/>
          <w:bCs/>
          <w:sz w:val="32"/>
          <w:szCs w:val="32"/>
        </w:rPr>
      </w:pPr>
      <w:r w:rsidRPr="00DA1048">
        <w:rPr>
          <w:b/>
          <w:bCs/>
          <w:sz w:val="32"/>
          <w:szCs w:val="32"/>
        </w:rPr>
        <w:t xml:space="preserve">Epson </w:t>
      </w:r>
      <w:r w:rsidR="009E4AB6">
        <w:rPr>
          <w:b/>
          <w:bCs/>
          <w:sz w:val="32"/>
          <w:szCs w:val="32"/>
        </w:rPr>
        <w:t xml:space="preserve">wraca z promocją </w:t>
      </w:r>
      <w:proofErr w:type="spellStart"/>
      <w:r w:rsidR="009E4AB6">
        <w:rPr>
          <w:b/>
          <w:bCs/>
          <w:sz w:val="32"/>
          <w:szCs w:val="32"/>
        </w:rPr>
        <w:t>cashback</w:t>
      </w:r>
      <w:proofErr w:type="spellEnd"/>
      <w:r w:rsidR="009E4AB6">
        <w:rPr>
          <w:b/>
          <w:bCs/>
          <w:sz w:val="32"/>
          <w:szCs w:val="32"/>
        </w:rPr>
        <w:t xml:space="preserve"> za </w:t>
      </w:r>
      <w:r w:rsidRPr="00DA1048">
        <w:rPr>
          <w:b/>
          <w:bCs/>
          <w:sz w:val="32"/>
          <w:szCs w:val="32"/>
        </w:rPr>
        <w:t xml:space="preserve">zakup drukarek EcoTank </w:t>
      </w:r>
    </w:p>
    <w:p w14:paraId="3018512D" w14:textId="17C65578" w:rsidR="00DA1048" w:rsidRPr="00DA1048" w:rsidRDefault="00DA1048" w:rsidP="00DA1048">
      <w:pPr>
        <w:rPr>
          <w:b/>
          <w:bCs/>
          <w:i/>
          <w:iCs/>
        </w:rPr>
      </w:pPr>
      <w:r w:rsidRPr="00DA1048">
        <w:rPr>
          <w:b/>
          <w:bCs/>
          <w:i/>
          <w:iCs/>
        </w:rPr>
        <w:t xml:space="preserve">Do 150 zł zwrotu w nowej promocji </w:t>
      </w:r>
      <w:proofErr w:type="spellStart"/>
      <w:r w:rsidRPr="00DA1048">
        <w:rPr>
          <w:b/>
          <w:bCs/>
          <w:i/>
          <w:iCs/>
        </w:rPr>
        <w:t>cashback</w:t>
      </w:r>
      <w:proofErr w:type="spellEnd"/>
    </w:p>
    <w:p w14:paraId="2FEF04F7" w14:textId="77777777" w:rsidR="00DA1048" w:rsidRPr="008F7DEC" w:rsidRDefault="00DA1048" w:rsidP="00DA1048">
      <w:pPr>
        <w:rPr>
          <w:b/>
          <w:bCs/>
        </w:rPr>
      </w:pPr>
      <w:r w:rsidRPr="008F7DEC">
        <w:rPr>
          <w:b/>
          <w:bCs/>
        </w:rPr>
        <w:t xml:space="preserve">Epson – światowy lider w dziedzinie druku – ponownie zachęca klientów do wyboru ekonomicznych i ekologicznych urządzeń z serii EcoTank. W ramach nowej edycji promocji </w:t>
      </w:r>
      <w:proofErr w:type="spellStart"/>
      <w:r w:rsidRPr="008F7DEC">
        <w:rPr>
          <w:b/>
          <w:bCs/>
        </w:rPr>
        <w:t>cashback</w:t>
      </w:r>
      <w:proofErr w:type="spellEnd"/>
      <w:r w:rsidRPr="008F7DEC">
        <w:rPr>
          <w:b/>
          <w:bCs/>
        </w:rPr>
        <w:t>, obowiązującej od 15 sierpnia do 31 grudnia 2026 roku, użytkownicy końcowi mogą otrzymać do 150 zł zwrotu za zakup wybranych modeli drukarek EcoTank.</w:t>
      </w:r>
    </w:p>
    <w:p w14:paraId="7F9E347E" w14:textId="77777777" w:rsidR="00DA1048" w:rsidRPr="00DA1048" w:rsidRDefault="00DA1048" w:rsidP="00DA1048">
      <w:pPr>
        <w:rPr>
          <w:b/>
          <w:bCs/>
        </w:rPr>
      </w:pPr>
      <w:r w:rsidRPr="00DA1048">
        <w:rPr>
          <w:b/>
          <w:bCs/>
        </w:rPr>
        <w:t>Zwrot pieniędzy za wybrane modele EcoTank</w:t>
      </w:r>
    </w:p>
    <w:p w14:paraId="7350D1E3" w14:textId="77777777" w:rsidR="00DA1048" w:rsidRPr="00DA1048" w:rsidRDefault="00DA1048" w:rsidP="00DA1048">
      <w:r w:rsidRPr="00DA1048">
        <w:t>Promocja obejmuje zarówno urządzenia do użytku domowego, jak i modele przeznaczone dla bardziej wymagających użytkowników. Wysokość zwrotu zależy od wybranego urządzenia:</w:t>
      </w:r>
    </w:p>
    <w:p w14:paraId="7E90E513" w14:textId="77777777" w:rsidR="00DA1048" w:rsidRPr="00DA1048" w:rsidRDefault="00DA1048" w:rsidP="00DA1048">
      <w:pPr>
        <w:numPr>
          <w:ilvl w:val="0"/>
          <w:numId w:val="1"/>
        </w:numPr>
      </w:pPr>
      <w:r w:rsidRPr="00DA1048">
        <w:t>80 zł zwrotu – EcoTank L3560,</w:t>
      </w:r>
    </w:p>
    <w:p w14:paraId="17B11499" w14:textId="77777777" w:rsidR="00DA1048" w:rsidRPr="00DA1048" w:rsidRDefault="00DA1048" w:rsidP="00DA1048">
      <w:pPr>
        <w:numPr>
          <w:ilvl w:val="0"/>
          <w:numId w:val="1"/>
        </w:numPr>
      </w:pPr>
      <w:r w:rsidRPr="00DA1048">
        <w:t>100 zł zwrotu – EcoTank L3350, L3351, L3352, L3356, L3360, L3361, L3362 oraz L3366,</w:t>
      </w:r>
    </w:p>
    <w:p w14:paraId="7F6FED72" w14:textId="77777777" w:rsidR="00DA1048" w:rsidRPr="00DA1048" w:rsidRDefault="00DA1048" w:rsidP="00DA1048">
      <w:pPr>
        <w:numPr>
          <w:ilvl w:val="0"/>
          <w:numId w:val="1"/>
        </w:numPr>
      </w:pPr>
      <w:r w:rsidRPr="00DA1048">
        <w:t>150 zł zwrotu – EcoTank L4360, L4366, L6370, L6376 oraz L8180.</w:t>
      </w:r>
    </w:p>
    <w:p w14:paraId="03F533A4" w14:textId="5F1B1791" w:rsidR="00DA1048" w:rsidRPr="00DA1048" w:rsidRDefault="00DA1048" w:rsidP="00DA1048">
      <w:r w:rsidRPr="00DA1048">
        <w:t>Aby skorzystać z promocji, należy kupić</w:t>
      </w:r>
      <w:r w:rsidR="009E4AB6">
        <w:t xml:space="preserve"> wybrane urządzenie </w:t>
      </w:r>
      <w:r w:rsidRPr="00DA1048">
        <w:t xml:space="preserve">w okresie od 15 sierpnia do 31 grudnia 2026 r. na stronie epson.pl lub u autoryzowanego partnera handlowego w Polsce. Następnie, w ciągu 30 dni od daty zakupu, trzeba zarejestrować zgłoszenie na stronie </w:t>
      </w:r>
      <w:hyperlink r:id="rId5" w:history="1">
        <w:r w:rsidRPr="00DA1048">
          <w:rPr>
            <w:rStyle w:val="Hipercze"/>
          </w:rPr>
          <w:t>www.epson.pl/cashback</w:t>
        </w:r>
      </w:hyperlink>
      <w:r w:rsidRPr="00DA1048">
        <w:t>, dołączając kopię dowodu zakupu oraz zdjęcie numeru seryjnego urządzenia. Po pozytywnej weryfikacji środki zostaną przekazane przelewem na konto bankowe uczestnika.</w:t>
      </w:r>
    </w:p>
    <w:p w14:paraId="70CACC8D" w14:textId="77777777" w:rsidR="00DA1048" w:rsidRPr="00DA1048" w:rsidRDefault="00DA1048" w:rsidP="00DA1048">
      <w:pPr>
        <w:rPr>
          <w:b/>
          <w:bCs/>
        </w:rPr>
      </w:pPr>
      <w:r w:rsidRPr="00DA1048">
        <w:rPr>
          <w:b/>
          <w:bCs/>
        </w:rPr>
        <w:t>Niższe koszty drukowania każdego dnia</w:t>
      </w:r>
    </w:p>
    <w:p w14:paraId="2F164358" w14:textId="77777777" w:rsidR="00DA1048" w:rsidRPr="00DA1048" w:rsidRDefault="00DA1048" w:rsidP="00DA1048">
      <w:r w:rsidRPr="00DA1048">
        <w:t xml:space="preserve">Seria EcoTank od lat wyróżnia się zastosowaniem systemu stałego zasilania w atrament zamiast tradycyjnych </w:t>
      </w:r>
      <w:proofErr w:type="spellStart"/>
      <w:r w:rsidRPr="00DA1048">
        <w:t>kartridży</w:t>
      </w:r>
      <w:proofErr w:type="spellEnd"/>
      <w:r w:rsidRPr="00DA1048">
        <w:t>. Dzięki pojemnym zbiornikom i wydajnym butelkom z atramentem użytkownicy mogą znacząco ograniczyć koszt pojedynczego wydruku, rzadziej uzupełniać materiały eksploatacyjne i jednocześnie ograniczać ilość generowanych odpadów. To rozwiązanie sprawdza się zarówno w domach, jak i w małych firmach oraz biurach, gdzie liczy się niezawodność, wygoda i przewidywalne koszty eksploatacji.</w:t>
      </w:r>
    </w:p>
    <w:p w14:paraId="04226635" w14:textId="77777777" w:rsidR="00DA1048" w:rsidRPr="00DA1048" w:rsidRDefault="00DA1048" w:rsidP="00DA1048">
      <w:pPr>
        <w:rPr>
          <w:b/>
          <w:bCs/>
        </w:rPr>
      </w:pPr>
      <w:r w:rsidRPr="00DA1048">
        <w:rPr>
          <w:b/>
          <w:bCs/>
        </w:rPr>
        <w:t>Proste zasady udziału</w:t>
      </w:r>
    </w:p>
    <w:p w14:paraId="36B7AD8F" w14:textId="77777777" w:rsidR="00DA1048" w:rsidRPr="00DA1048" w:rsidRDefault="00DA1048" w:rsidP="00DA1048">
      <w:r w:rsidRPr="00DA1048">
        <w:t>Promocja skierowana jest do użytkowników końcowych mieszkających lub prowadzących działalność w Polsce. Jedno gospodarstwo domowe może zgłosić jedno urządzenie, a promocja obejmuje wyłącznie nowe produkty zakupione u autoryzowanych sprzedawców lub na stronie epson.pl. Szczegółowe warunki uczestnictwa oraz lista partnerów dostępne są na stronie promocji.</w:t>
      </w:r>
    </w:p>
    <w:p w14:paraId="3F8A2A87" w14:textId="77777777" w:rsidR="00DA1048" w:rsidRPr="00DA1048" w:rsidRDefault="00DA1048" w:rsidP="00DA1048">
      <w:r w:rsidRPr="00DA1048">
        <w:lastRenderedPageBreak/>
        <w:t xml:space="preserve">„EcoTank to rozwiązanie, które pozwala oszczędzać nie tylko pieniądze, ale również czas i zasoby. Dzięki nowej promocji </w:t>
      </w:r>
      <w:proofErr w:type="spellStart"/>
      <w:r w:rsidRPr="00DA1048">
        <w:t>cashback</w:t>
      </w:r>
      <w:proofErr w:type="spellEnd"/>
      <w:r w:rsidRPr="00DA1048">
        <w:t xml:space="preserve"> chcemy jeszcze bardziej ułatwić klientom wybór drukarki, która będzie ekonomiczna w codziennym użytkowaniu i jednocześnie bardziej przyjazna środowisku” – mówi Agata </w:t>
      </w:r>
      <w:proofErr w:type="spellStart"/>
      <w:r w:rsidRPr="00DA1048">
        <w:t>Zbrożek</w:t>
      </w:r>
      <w:proofErr w:type="spellEnd"/>
      <w:r w:rsidRPr="00DA1048">
        <w:t>-Kościelny z Epson Polska.</w:t>
      </w:r>
    </w:p>
    <w:p w14:paraId="3BCBE565" w14:textId="05AE93F5" w:rsidR="003A3578" w:rsidRDefault="00DA1048">
      <w:r w:rsidRPr="00DA1048">
        <w:t xml:space="preserve">Promocja trwa do 31 grudnia 2026 roku. Zgłoszenia należy przesłać najpóźniej w ciągu 30 dni od daty zakupu, nie później niż do 30 stycznia 2027 roku. Szczegółowy regulamin oraz formularz zgłoszeniowy dostępne są na stronie </w:t>
      </w:r>
      <w:hyperlink r:id="rId6" w:history="1">
        <w:r w:rsidRPr="00DA1048">
          <w:rPr>
            <w:rStyle w:val="Hipercze"/>
          </w:rPr>
          <w:t>www.epson.pl/cashback</w:t>
        </w:r>
      </w:hyperlink>
      <w:r w:rsidRPr="00DA1048">
        <w:t>.</w:t>
      </w:r>
    </w:p>
    <w:sectPr w:rsidR="003A35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A1CBF"/>
    <w:multiLevelType w:val="multilevel"/>
    <w:tmpl w:val="0D26B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9453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048"/>
    <w:rsid w:val="001E5E32"/>
    <w:rsid w:val="003076B9"/>
    <w:rsid w:val="003306AA"/>
    <w:rsid w:val="003A3578"/>
    <w:rsid w:val="005E72F5"/>
    <w:rsid w:val="006A4804"/>
    <w:rsid w:val="008F7DEC"/>
    <w:rsid w:val="009E4AB6"/>
    <w:rsid w:val="00C16038"/>
    <w:rsid w:val="00DA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CB532"/>
  <w15:chartTrackingRefBased/>
  <w15:docId w15:val="{94AF9EBC-676F-4CFC-BE1D-26E48252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A10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A10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A10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A10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A10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A10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A10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A10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A10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10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A10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A10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A104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A104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A10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A10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A10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A10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A10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A10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10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A10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A10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A10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A104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A104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10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104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A104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A104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104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E72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E72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E72F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72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72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pson.pl/cashback" TargetMode="External"/><Relationship Id="rId5" Type="http://schemas.openxmlformats.org/officeDocument/2006/relationships/hyperlink" Target="http://www.epson.pl/cashba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b8298fb-e931-4ef5-b026-f981b4dfc5b3}" enabled="1" method="Standard" siteId="{96fad65f-2d28-4152-850f-14c3591dc7d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406</Words>
  <Characters>2438</Characters>
  <Application>Microsoft Office Word</Application>
  <DocSecurity>4</DocSecurity>
  <Lines>20</Lines>
  <Paragraphs>5</Paragraphs>
  <ScaleCrop>false</ScaleCrop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Jański</dc:creator>
  <cp:keywords/>
  <dc:description/>
  <cp:lastModifiedBy>Joanna Kubica</cp:lastModifiedBy>
  <cp:revision>2</cp:revision>
  <dcterms:created xsi:type="dcterms:W3CDTF">2026-08-17T15:09:00Z</dcterms:created>
  <dcterms:modified xsi:type="dcterms:W3CDTF">2026-08-17T15:09:00Z</dcterms:modified>
</cp:coreProperties>
</file>